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9 -->
  <w:body>
    <w:p w:rsidR="005C22A1" w:rsidRPr="005C22A1" w:rsidP="005C22A1" w14:paraId="4BC55F17" w14:textId="7777777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>FORM 23</w:t>
      </w:r>
    </w:p>
    <w:p w:rsidR="005C22A1" w:rsidRPr="005C22A1" w:rsidP="005C22A1" w14:paraId="6DDDC5D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val="en-US"/>
        </w:rPr>
      </w:pPr>
      <w:r w:rsidRPr="005C22A1">
        <w:rPr>
          <w:rFonts w:ascii="Times New Roman" w:eastAsia="Calibri" w:hAnsi="Times New Roman" w:cs="Times New Roman"/>
          <w:i/>
          <w:sz w:val="24"/>
          <w:szCs w:val="24"/>
          <w:lang w:val="en-ZA" w:eastAsia="en-ZA"/>
        </w:rPr>
        <w:t>(reg. 69)</w:t>
      </w:r>
    </w:p>
    <w:p w:rsidR="005C22A1" w:rsidRPr="005C22A1" w:rsidP="005C22A1" w14:paraId="6FFB3300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n-ZA" w:eastAsia="en-ZA"/>
        </w:rPr>
      </w:pPr>
    </w:p>
    <w:p w:rsidR="005C22A1" w:rsidRPr="005C22A1" w:rsidP="005C22A1" w14:paraId="12E070E0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APPLICATION FOR REGISTRATION OF COMPLEMENTARY MEDICINES</w:t>
      </w:r>
    </w:p>
    <w:p w:rsidR="005C22A1" w:rsidRPr="005C22A1" w:rsidP="005C22A1" w14:paraId="47570E2D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SECTION 1: ADMINISTRATIVE: </w:t>
      </w:r>
    </w:p>
    <w:p w:rsidR="005C22A1" w:rsidRPr="005C22A1" w:rsidP="005C22A1" w14:paraId="71C7B527" w14:textId="7777777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Product and Applicant details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94"/>
        <w:gridCol w:w="5576"/>
      </w:tblGrid>
      <w:tr w14:paraId="10237B19" w14:textId="77777777" w:rsidTr="004E6320">
        <w:tblPrEx>
          <w:tblW w:w="9570" w:type="dxa"/>
          <w:tblInd w:w="-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hRule="exact" w:val="964"/>
        </w:trPr>
        <w:tc>
          <w:tcPr>
            <w:tcW w:w="3994" w:type="dxa"/>
          </w:tcPr>
          <w:p w:rsidR="005C22A1" w:rsidRPr="005C22A1" w:rsidP="005C22A1" w14:paraId="157D8D16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Name, Address, Telephone and Fax numbers, and email address of Applicant: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id w:val="-15472865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76" w:type="dxa"/>
              </w:tcPr>
              <w:p w:rsidR="00A127FA" w:rsidRPr="005C22A1" w:rsidP="005C22A1" w14:paraId="13752545" w14:textId="67F9328E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8256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232A5C1A" w14:textId="77777777" w:rsidTr="004E6320">
        <w:tblPrEx>
          <w:tblW w:w="9570" w:type="dxa"/>
          <w:tblInd w:w="-106" w:type="dxa"/>
          <w:tblLayout w:type="fixed"/>
          <w:tblLook w:val="0000"/>
        </w:tblPrEx>
        <w:tc>
          <w:tcPr>
            <w:tcW w:w="3994" w:type="dxa"/>
          </w:tcPr>
          <w:p w:rsidR="005C22A1" w:rsidRPr="005C22A1" w:rsidP="005C22A1" w14:paraId="3C3615F2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Proprietary name of product: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id w:val="19505848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76" w:type="dxa"/>
              </w:tcPr>
              <w:p w:rsidR="005C22A1" w:rsidRPr="005C22A1" w:rsidP="00A127FA" w14:paraId="01F4B0AC" w14:textId="4EE676A7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8256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27D80031" w14:textId="77777777" w:rsidTr="004E6320">
        <w:tblPrEx>
          <w:tblW w:w="9570" w:type="dxa"/>
          <w:tblInd w:w="-106" w:type="dxa"/>
          <w:tblLayout w:type="fixed"/>
          <w:tblLook w:val="0000"/>
        </w:tblPrEx>
        <w:tc>
          <w:tcPr>
            <w:tcW w:w="3994" w:type="dxa"/>
          </w:tcPr>
          <w:p w:rsidR="005C22A1" w:rsidRPr="005C22A1" w:rsidP="005C22A1" w14:paraId="2B1C0BF8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A6A6A6"/>
                <w:lang w:val="en-US"/>
              </w:rPr>
              <w:t>Authority Application Number:</w:t>
            </w:r>
          </w:p>
        </w:tc>
        <w:tc>
          <w:tcPr>
            <w:tcW w:w="5576" w:type="dxa"/>
          </w:tcPr>
          <w:p w:rsidR="005C22A1" w:rsidRPr="005C22A1" w:rsidP="005C22A1" w14:paraId="6E03EE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5C22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A6A6A6"/>
                <w:lang w:val="en-GB"/>
              </w:rPr>
              <w:t>TO BE ALLOCATED BY AUTHORITY</w:t>
            </w:r>
          </w:p>
        </w:tc>
      </w:tr>
      <w:tr w14:paraId="034D7EC3" w14:textId="77777777" w:rsidTr="004E6320">
        <w:tblPrEx>
          <w:tblW w:w="9570" w:type="dxa"/>
          <w:tblInd w:w="-106" w:type="dxa"/>
          <w:tblLayout w:type="fixed"/>
          <w:tblLook w:val="0000"/>
        </w:tblPrEx>
        <w:tc>
          <w:tcPr>
            <w:tcW w:w="3994" w:type="dxa"/>
          </w:tcPr>
          <w:p w:rsidR="005C22A1" w:rsidRPr="005C22A1" w:rsidP="005C22A1" w14:paraId="248C23DB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INN or Botanical Name (e.g. Vitamin D, Gingko Biloba etc):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id w:val="-5653351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76" w:type="dxa"/>
              </w:tcPr>
              <w:p w:rsidR="005C22A1" w:rsidRPr="005C22A1" w:rsidP="00A127FA" w14:paraId="2F484A0C" w14:textId="3C4FAB56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8256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7F925A0C" w14:textId="77777777" w:rsidTr="004E6320">
        <w:tblPrEx>
          <w:tblW w:w="9570" w:type="dxa"/>
          <w:tblInd w:w="-106" w:type="dxa"/>
          <w:tblLayout w:type="fixed"/>
          <w:tblLook w:val="0000"/>
        </w:tblPrEx>
        <w:tc>
          <w:tcPr>
            <w:tcW w:w="3994" w:type="dxa"/>
          </w:tcPr>
          <w:p w:rsidR="005C22A1" w:rsidRPr="005C22A1" w:rsidP="005C22A1" w14:paraId="4F04AE7E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Presentation, Strength and dosage form: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id w:val="-15950779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76" w:type="dxa"/>
              </w:tcPr>
              <w:p w:rsidR="005C22A1" w:rsidRPr="005C22A1" w:rsidP="00A127FA" w14:paraId="01A705B3" w14:textId="63FFC757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8256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45960C19" w14:textId="77777777" w:rsidTr="004E6320">
        <w:tblPrEx>
          <w:tblW w:w="9570" w:type="dxa"/>
          <w:tblInd w:w="-106" w:type="dxa"/>
          <w:tblLayout w:type="fixed"/>
          <w:tblLook w:val="0000"/>
        </w:tblPrEx>
        <w:tc>
          <w:tcPr>
            <w:tcW w:w="3994" w:type="dxa"/>
          </w:tcPr>
          <w:p w:rsidR="005C22A1" w:rsidRPr="005C22A1" w:rsidP="005C22A1" w14:paraId="2C957D24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Pack size(s):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id w:val="-10650222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76" w:type="dxa"/>
              </w:tcPr>
              <w:p w:rsidR="005C22A1" w:rsidRPr="005C22A1" w:rsidP="00A127FA" w14:paraId="7DEE99FA" w14:textId="1EFB5A10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8256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1FBE77EC" w14:textId="77777777" w:rsidTr="004E6320">
        <w:tblPrEx>
          <w:tblW w:w="9570" w:type="dxa"/>
          <w:tblInd w:w="-106" w:type="dxa"/>
          <w:tblLayout w:type="fixed"/>
          <w:tblLook w:val="0000"/>
        </w:tblPrEx>
        <w:tc>
          <w:tcPr>
            <w:tcW w:w="3994" w:type="dxa"/>
          </w:tcPr>
          <w:p w:rsidR="005C22A1" w:rsidRPr="005C22A1" w:rsidP="005C22A1" w14:paraId="285AF3B9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Uses of the final product: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id w:val="1334595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76" w:type="dxa"/>
              </w:tcPr>
              <w:p w:rsidR="005C22A1" w:rsidRPr="005C22A1" w:rsidP="005C22A1" w14:paraId="4444D57A" w14:textId="25E81553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8256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6371D4FC" w14:textId="77777777" w:rsidTr="004E6320">
        <w:tblPrEx>
          <w:tblW w:w="9570" w:type="dxa"/>
          <w:tblInd w:w="-106" w:type="dxa"/>
          <w:tblLayout w:type="fixed"/>
          <w:tblLook w:val="0000"/>
        </w:tblPrEx>
        <w:tc>
          <w:tcPr>
            <w:tcW w:w="3994" w:type="dxa"/>
          </w:tcPr>
          <w:p w:rsidR="005C22A1" w:rsidRPr="005C22A1" w:rsidP="005C22A1" w14:paraId="690B60F7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Source (plant, chemical, animal etc)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id w:val="-17463330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76" w:type="dxa"/>
              </w:tcPr>
              <w:p w:rsidR="005C22A1" w:rsidRPr="005C22A1" w:rsidP="005C22A1" w14:paraId="7493C176" w14:textId="6B8CA75E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8256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6FF3E4B5" w14:textId="77777777" w:rsidTr="004E6320">
        <w:tblPrEx>
          <w:tblW w:w="9570" w:type="dxa"/>
          <w:tblInd w:w="-106" w:type="dxa"/>
          <w:tblLayout w:type="fixed"/>
          <w:tblLook w:val="0000"/>
        </w:tblPrEx>
        <w:tc>
          <w:tcPr>
            <w:tcW w:w="3994" w:type="dxa"/>
          </w:tcPr>
          <w:p w:rsidR="005C22A1" w:rsidRPr="005C22A1" w:rsidP="005C22A1" w14:paraId="2104B0F9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Name and physical address of Manufacturer (s):</w:t>
            </w:r>
          </w:p>
          <w:p w:rsidR="005C22A1" w:rsidRPr="005C22A1" w:rsidP="005C22A1" w14:paraId="4C0609BD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5C22A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Attach GMP certificates/ Manufacturing licence/ ISO certificate for manufacturing sites)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id w:val="-6123535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76" w:type="dxa"/>
              </w:tcPr>
              <w:p w:rsidR="005C22A1" w:rsidRPr="005C22A1" w:rsidP="00A127FA" w14:paraId="1EB063DD" w14:textId="607F70E6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8256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65B53AFC" w14:textId="77777777" w:rsidTr="004E6320">
        <w:tblPrEx>
          <w:tblW w:w="9570" w:type="dxa"/>
          <w:tblInd w:w="-106" w:type="dxa"/>
          <w:tblLayout w:type="fixed"/>
          <w:tblLook w:val="0000"/>
        </w:tblPrEx>
        <w:tc>
          <w:tcPr>
            <w:tcW w:w="3994" w:type="dxa"/>
          </w:tcPr>
          <w:p w:rsidR="005C22A1" w:rsidRPr="005C22A1" w:rsidP="005C22A1" w14:paraId="7A99E245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Countries where product is marketed (</w:t>
            </w:r>
            <w:r w:rsidRPr="005C22A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US"/>
              </w:rPr>
              <w:t>attach authorisation letters)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id w:val="-20529225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76" w:type="dxa"/>
              </w:tcPr>
              <w:p w:rsidR="005C22A1" w:rsidRPr="005C22A1" w:rsidP="00A127FA" w14:paraId="7C8A6E45" w14:textId="44AC3419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8256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14:paraId="2C7E9E84" w14:textId="77777777" w:rsidTr="004E6320">
        <w:tblPrEx>
          <w:tblW w:w="9570" w:type="dxa"/>
          <w:tblInd w:w="-106" w:type="dxa"/>
          <w:tblLayout w:type="fixed"/>
          <w:tblLook w:val="0000"/>
        </w:tblPrEx>
        <w:tc>
          <w:tcPr>
            <w:tcW w:w="3994" w:type="dxa"/>
          </w:tcPr>
          <w:p w:rsidR="005C22A1" w:rsidP="005C22A1" w14:paraId="3F03A63A" w14:textId="2B758D14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Type of application</w:t>
            </w:r>
            <w:r w:rsidR="0040017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:rsidR="00FA095C" w:rsidRPr="005C22A1" w:rsidP="005C22A1" w14:paraId="74A4C15E" w14:textId="77D751BA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New or Renewal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  <w:id w:val="8434504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576" w:type="dxa"/>
              </w:tcPr>
              <w:p w:rsidR="005C22A1" w:rsidRPr="005C22A1" w:rsidP="00FA095C" w14:paraId="6F9B1B99" w14:textId="78B69998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sz w:val="24"/>
                    <w:szCs w:val="24"/>
                    <w:lang w:val="en-US"/>
                  </w:rPr>
                </w:pPr>
                <w:r w:rsidRPr="008256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C22A1" w:rsidRPr="005C22A1" w:rsidP="005C22A1" w14:paraId="1093F104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1691EFBC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77A6CB7F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54D9BCEC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P="005C22A1" w14:paraId="40319841" w14:textId="785F3CFB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415EE" w:rsidP="005C22A1" w14:paraId="78B37380" w14:textId="1762DB55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415EE" w:rsidRPr="005C22A1" w:rsidP="005C22A1" w14:paraId="73C4CAA1" w14:textId="77777777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49AACC61" w14:textId="77777777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Declaration form</w:t>
      </w:r>
    </w:p>
    <w:p w:rsidR="005C22A1" w:rsidRPr="005C22A1" w:rsidP="005C22A1" w14:paraId="386F8C1E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2A5F1D70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DECLARATION BY THE APPLICANT</w:t>
      </w:r>
    </w:p>
    <w:p w:rsidR="005C22A1" w:rsidRPr="005C22A1" w:rsidP="005C22A1" w14:paraId="1DF9108E" w14:textId="77777777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US"/>
        </w:rPr>
        <w:t>All information submitted in the application form for registration of complementary medicines is accurate.</w:t>
      </w:r>
    </w:p>
    <w:p w:rsidR="005C22A1" w:rsidRPr="005C22A1" w:rsidP="005C22A1" w14:paraId="76FCDA45" w14:textId="77777777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US"/>
        </w:rPr>
        <w:t>All uses for this product have been declared on the application form.</w:t>
      </w:r>
    </w:p>
    <w:p w:rsidR="005C22A1" w:rsidRPr="005C22A1" w:rsidP="005C22A1" w14:paraId="5D4E7C3B" w14:textId="3C063200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There are no hidden side effects, cautions, contra indications </w:t>
      </w:r>
      <w:r w:rsidRPr="005C22A1" w:rsidR="00EF5A50">
        <w:rPr>
          <w:rFonts w:ascii="Times New Roman" w:eastAsia="Times New Roman" w:hAnsi="Times New Roman" w:cs="Times New Roman"/>
          <w:sz w:val="24"/>
          <w:szCs w:val="24"/>
          <w:lang w:val="en-US"/>
        </w:rPr>
        <w:t>etc</w:t>
      </w:r>
      <w:r w:rsidR="00EF5A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22A1">
        <w:rPr>
          <w:rFonts w:ascii="Times New Roman" w:eastAsia="Times New Roman" w:hAnsi="Times New Roman" w:cs="Times New Roman"/>
          <w:sz w:val="24"/>
          <w:szCs w:val="24"/>
          <w:lang w:val="en-US"/>
        </w:rPr>
        <w:t>not declared in the application.</w:t>
      </w:r>
    </w:p>
    <w:p w:rsidR="005C22A1" w:rsidRPr="005C22A1" w:rsidP="005C22A1" w14:paraId="2700C451" w14:textId="77777777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 promotional material shall be submitted to the Authority for approval before such material is used. </w:t>
      </w:r>
    </w:p>
    <w:p w:rsidR="005C22A1" w:rsidRPr="005C22A1" w:rsidP="005C22A1" w14:paraId="63782BF1" w14:textId="6C26C08E">
      <w:pPr>
        <w:numPr>
          <w:ilvl w:val="0"/>
          <w:numId w:val="2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US"/>
        </w:rPr>
        <w:t>Any unwanted/harmful effects shall be reported to the Au</w:t>
      </w:r>
      <w:r w:rsidR="00EF5A50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5C22A1">
        <w:rPr>
          <w:rFonts w:ascii="Times New Roman" w:eastAsia="Times New Roman" w:hAnsi="Times New Roman" w:cs="Times New Roman"/>
          <w:sz w:val="24"/>
          <w:szCs w:val="24"/>
          <w:lang w:val="en-US"/>
        </w:rPr>
        <w:t>hority in writing with immediate effect.</w:t>
      </w:r>
    </w:p>
    <w:p w:rsidR="005C22A1" w:rsidRPr="005C22A1" w:rsidP="005C22A1" w14:paraId="143AB88F" w14:textId="28D2B6B0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Name: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id w:val="1498840572"/>
          <w:placeholder>
            <w:docPart w:val="DefaultPlaceholder_-1854013440"/>
          </w:placeholder>
          <w:showingPlcHdr/>
          <w:text/>
        </w:sdtPr>
        <w:sdtContent>
          <w:r w:rsidRPr="007A1215" w:rsidR="00A127FA">
            <w:rPr>
              <w:rStyle w:val="PlaceholderText"/>
              <w:u w:val="single"/>
            </w:rPr>
            <w:t>Click or tap here to enter text.</w:t>
          </w:r>
        </w:sdtContent>
      </w:sdt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Position: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en-US"/>
          </w:rPr>
          <w:id w:val="-1939677354"/>
          <w:placeholder>
            <w:docPart w:val="DefaultPlaceholder_-1854013440"/>
          </w:placeholder>
          <w:showingPlcHdr/>
          <w:text/>
        </w:sdtPr>
        <w:sdtContent>
          <w:r w:rsidRPr="007A1215" w:rsidR="007A1215">
            <w:rPr>
              <w:rStyle w:val="PlaceholderText"/>
              <w:u w:val="single"/>
            </w:rPr>
            <w:t>Click or tap here to enter text.</w:t>
          </w:r>
        </w:sdtContent>
      </w:sdt>
    </w:p>
    <w:p w:rsidR="005C22A1" w:rsidRPr="005C22A1" w:rsidP="005C22A1" w14:paraId="2BC71107" w14:textId="7B45F9B9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>Signature: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en-US"/>
          </w:rPr>
          <w:id w:val="-770623398"/>
          <w:placeholder>
            <w:docPart w:val="DefaultPlaceholder_-1854013440"/>
          </w:placeholder>
          <w:showingPlcHdr/>
          <w:text/>
        </w:sdtPr>
        <w:sdtContent>
          <w:r w:rsidRPr="0006132C" w:rsidR="0006132C">
            <w:rPr>
              <w:rStyle w:val="PlaceholderText"/>
              <w:u w:val="single"/>
            </w:rPr>
            <w:t>Click or tap here to enter text.</w:t>
          </w:r>
        </w:sdtContent>
      </w:sdt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ab/>
        <w:t>Date:</w:t>
      </w:r>
      <w:r w:rsidR="00A76E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en-US"/>
          </w:rPr>
          <w:id w:val="-397444359"/>
          <w:placeholder>
            <w:docPart w:val="DefaultPlaceholder_-1854013440"/>
          </w:placeholder>
          <w:showingPlcHdr/>
          <w:text/>
        </w:sdtPr>
        <w:sdtContent>
          <w:r w:rsidRPr="00A76EBE" w:rsidR="00A76EBE">
            <w:rPr>
              <w:rStyle w:val="PlaceholderText"/>
              <w:u w:val="single"/>
            </w:rPr>
            <w:t>Click or tap here to enter text.</w:t>
          </w:r>
        </w:sdtContent>
      </w:sdt>
    </w:p>
    <w:p w:rsidR="005C22A1" w:rsidRPr="005C22A1" w:rsidP="005C22A1" w14:paraId="0EE51389" w14:textId="1A6421C1">
      <w:pPr>
        <w:spacing w:after="200" w:line="480" w:lineRule="auto"/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r w:rsidRPr="005C22A1">
        <w:rPr>
          <w:rFonts w:ascii="Times New Roman" w:eastAsia="Calibri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320040</wp:posOffset>
                </wp:positionV>
                <wp:extent cx="1603375" cy="1520825"/>
                <wp:effectExtent l="0" t="0" r="15875" b="2222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1520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22A1" w:rsidRPr="00471C4D" w:rsidP="005C22A1" w14:textId="7777777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C22A1" w:rsidP="005C22A1" w14:textId="77777777">
                            <w:pPr>
                              <w:jc w:val="center"/>
                            </w:pPr>
                          </w:p>
                          <w:p w:rsidR="005C22A1" w:rsidP="005C22A1" w14:textId="77777777">
                            <w:pPr>
                              <w:jc w:val="center"/>
                            </w:pPr>
                            <w:r>
                              <w:t>COMPANY STAMP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5" style="width:126.25pt;height:119.75pt;margin-top:25.2pt;margin-left:29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5C22A1" w:rsidRPr="00471C4D" w:rsidP="005C22A1" w14:paraId="545FD1A9" w14:textId="77777777">
                      <w:pPr>
                        <w:rPr>
                          <w:sz w:val="12"/>
                        </w:rPr>
                      </w:pPr>
                    </w:p>
                    <w:p w:rsidR="005C22A1" w:rsidP="005C22A1" w14:paraId="7AFB2F5C" w14:textId="77777777">
                      <w:pPr>
                        <w:jc w:val="center"/>
                      </w:pPr>
                    </w:p>
                    <w:p w:rsidR="005C22A1" w:rsidP="005C22A1" w14:paraId="1154DD01" w14:textId="77777777">
                      <w:pPr>
                        <w:jc w:val="center"/>
                      </w:pPr>
                      <w:r>
                        <w:t>COMPANY STAMP</w:t>
                      </w:r>
                    </w:p>
                  </w:txbxContent>
                </v:textbox>
              </v:oval>
            </w:pict>
          </mc:Fallback>
        </mc:AlternateContent>
      </w:r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Qualification: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en-US"/>
          </w:rPr>
          <w:id w:val="1059516840"/>
          <w:placeholder>
            <w:docPart w:val="DefaultPlaceholder_-1854013440"/>
          </w:placeholder>
          <w:showingPlcHdr/>
          <w:text/>
        </w:sdtPr>
        <w:sdtContent>
          <w:r w:rsidRPr="00A76EBE" w:rsidR="00A76EBE">
            <w:rPr>
              <w:rStyle w:val="PlaceholderText"/>
              <w:u w:val="single"/>
            </w:rPr>
            <w:t>Click or tap here to enter text.</w:t>
          </w:r>
        </w:sdtContent>
      </w:sdt>
    </w:p>
    <w:p w:rsidR="005C22A1" w:rsidRPr="005C22A1" w:rsidP="005C22A1" w14:paraId="052B2805" w14:textId="7777777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C22A1" w:rsidRPr="005C22A1" w:rsidP="005C22A1" w14:paraId="63AAF299" w14:textId="7777777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C22A1" w:rsidRPr="005C22A1" w:rsidP="005C22A1" w14:paraId="3029CCEC" w14:textId="7777777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C22A1" w:rsidRPr="005C22A1" w:rsidP="005C22A1" w14:paraId="4EA73E71" w14:textId="7777777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C22A1" w:rsidRPr="005C22A1" w:rsidP="005C22A1" w14:paraId="0113648C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60050D20" w14:textId="77777777">
      <w:pPr>
        <w:spacing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5C22A1" w:rsidRPr="005C22A1" w:rsidP="005C22A1" w14:paraId="3CD55C4B" w14:textId="77777777">
      <w:pPr>
        <w:spacing w:line="240" w:lineRule="auto"/>
        <w:ind w:left="4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ED3944" w:rsidP="005C22A1" w14:paraId="0A01347D" w14:textId="777777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D3944" w:rsidP="005C22A1" w14:paraId="2BADCFD8" w14:textId="777777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D3944" w:rsidP="005C22A1" w14:paraId="3BFBAB95" w14:textId="777777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D3944" w:rsidP="005C22A1" w14:paraId="2AE1535F" w14:textId="777777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D3944" w:rsidP="005C22A1" w14:paraId="67952356" w14:textId="777777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C22A1" w:rsidRPr="005C22A1" w:rsidP="005C22A1" w14:paraId="60427C1D" w14:textId="214823E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C22A1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DECLARATION BY MANUFACTURER</w:t>
      </w:r>
    </w:p>
    <w:p w:rsidR="005C22A1" w:rsidRPr="005C22A1" w:rsidP="005C22A1" w14:paraId="71A060B0" w14:textId="7777777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I, the undersigned certify that all the information supplied in this form and all accompanying documentation is correct. </w:t>
      </w:r>
    </w:p>
    <w:p w:rsidR="005C22A1" w:rsidRPr="005C22A1" w:rsidP="005C22A1" w14:paraId="30AA3F51" w14:textId="77777777">
      <w:pPr>
        <w:numPr>
          <w:ilvl w:val="0"/>
          <w:numId w:val="4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US"/>
        </w:rPr>
        <w:t>This product is not toxic to humans.</w:t>
      </w:r>
    </w:p>
    <w:p w:rsidR="005C22A1" w:rsidRPr="005C22A1" w:rsidP="005C22A1" w14:paraId="0E4BD82D" w14:textId="77777777">
      <w:pPr>
        <w:numPr>
          <w:ilvl w:val="0"/>
          <w:numId w:val="4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US"/>
        </w:rPr>
        <w:t>Any unwanted/harmful effects shall be reported to the Authority in writing with immediate effect.</w:t>
      </w:r>
    </w:p>
    <w:p w:rsidR="005C22A1" w:rsidRPr="005C22A1" w:rsidP="005C22A1" w14:paraId="0EB0F058" w14:textId="77777777">
      <w:pPr>
        <w:numPr>
          <w:ilvl w:val="0"/>
          <w:numId w:val="4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US"/>
        </w:rPr>
        <w:t>All promotional material shall be submitted to the Authority for approval before such material is used.</w:t>
      </w:r>
    </w:p>
    <w:p w:rsidR="005C22A1" w:rsidRPr="005C22A1" w:rsidP="005C22A1" w14:paraId="35012A13" w14:textId="77777777">
      <w:pPr>
        <w:numPr>
          <w:ilvl w:val="0"/>
          <w:numId w:val="4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US"/>
        </w:rPr>
        <w:t>There are no hidden side effects, cautions, contra indications etc not declared in the package insert/package label.</w:t>
      </w:r>
    </w:p>
    <w:p w:rsidR="005C22A1" w:rsidRPr="005C22A1" w:rsidP="005C22A1" w14:paraId="08B7E708" w14:textId="62DE03DF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Name: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en-US"/>
          </w:rPr>
          <w:id w:val="2081471822"/>
          <w:placeholder>
            <w:docPart w:val="DefaultPlaceholder_-1854013440"/>
          </w:placeholder>
          <w:showingPlcHdr/>
          <w:text/>
        </w:sdtPr>
        <w:sdtContent>
          <w:r w:rsidRPr="00A76EBE" w:rsidR="00A76EBE">
            <w:rPr>
              <w:rStyle w:val="PlaceholderText"/>
              <w:u w:val="single"/>
            </w:rPr>
            <w:t>Click or tap here to enter text.</w:t>
          </w:r>
        </w:sdtContent>
      </w:sdt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Position: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id w:val="594983650"/>
          <w:placeholder>
            <w:docPart w:val="DefaultPlaceholder_-1854013440"/>
          </w:placeholder>
          <w:showingPlcHdr/>
          <w:text/>
        </w:sdtPr>
        <w:sdtContent>
          <w:r w:rsidRPr="00A76EBE" w:rsidR="00A76EBE">
            <w:rPr>
              <w:rStyle w:val="PlaceholderText"/>
              <w:u w:val="single"/>
            </w:rPr>
            <w:t>Click or tap here to enter text.</w:t>
          </w:r>
        </w:sdtContent>
      </w:sdt>
    </w:p>
    <w:p w:rsidR="005C22A1" w:rsidRPr="005C22A1" w:rsidP="005C22A1" w14:paraId="1226E65D" w14:textId="28C0414E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Signature: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id w:val="487444694"/>
          <w:placeholder>
            <w:docPart w:val="DefaultPlaceholder_-1854013440"/>
          </w:placeholder>
          <w:showingPlcHdr/>
          <w:text/>
        </w:sdtPr>
        <w:sdtContent>
          <w:r w:rsidRPr="00A76EBE" w:rsidR="00A76EBE">
            <w:rPr>
              <w:rStyle w:val="PlaceholderText"/>
              <w:u w:val="single"/>
            </w:rPr>
            <w:t>Click or tap here to enter text.</w:t>
          </w:r>
        </w:sdtContent>
      </w:sdt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Date: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id w:val="616030705"/>
          <w:placeholder>
            <w:docPart w:val="DefaultPlaceholder_-1854013440"/>
          </w:placeholder>
          <w:showingPlcHdr/>
          <w:text/>
        </w:sdtPr>
        <w:sdtContent>
          <w:r w:rsidRPr="00A76EBE" w:rsidR="00A76EBE">
            <w:rPr>
              <w:rStyle w:val="PlaceholderText"/>
              <w:u w:val="single"/>
            </w:rPr>
            <w:t>Click or tap here to enter text.</w:t>
          </w:r>
        </w:sdtContent>
      </w:sdt>
    </w:p>
    <w:p w:rsidR="005C22A1" w:rsidRPr="005C22A1" w:rsidP="005C22A1" w14:paraId="79604A0F" w14:textId="2F499E5F">
      <w:pPr>
        <w:spacing w:after="200" w:line="480" w:lineRule="auto"/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Qualification: </w:t>
      </w:r>
      <w:sdt>
        <w:sdtPr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id w:val="-1138034015"/>
          <w:placeholder>
            <w:docPart w:val="DefaultPlaceholder_-1854013440"/>
          </w:placeholder>
          <w:showingPlcHdr/>
          <w:text/>
        </w:sdtPr>
        <w:sdtContent>
          <w:r w:rsidRPr="00A76EBE" w:rsidR="00A76EBE">
            <w:rPr>
              <w:rStyle w:val="PlaceholderText"/>
              <w:u w:val="single"/>
            </w:rPr>
            <w:t>Click or tap here to enter text.</w:t>
          </w:r>
        </w:sdtContent>
      </w:sdt>
    </w:p>
    <w:p w:rsidR="005C22A1" w:rsidRPr="005C22A1" w:rsidP="005C22A1" w14:paraId="7E061E34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3721100</wp:posOffset>
                </wp:positionH>
                <wp:positionV relativeFrom="paragraph">
                  <wp:posOffset>10160</wp:posOffset>
                </wp:positionV>
                <wp:extent cx="1603375" cy="1520825"/>
                <wp:effectExtent l="0" t="0" r="15875" b="2222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1520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22A1" w:rsidRPr="00471C4D" w:rsidP="005C22A1" w14:textId="7777777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C22A1" w:rsidP="005C22A1" w14:textId="77777777">
                            <w:pPr>
                              <w:jc w:val="center"/>
                            </w:pPr>
                          </w:p>
                          <w:p w:rsidR="005C22A1" w:rsidP="005C22A1" w14:textId="77777777">
                            <w:pPr>
                              <w:jc w:val="center"/>
                            </w:pPr>
                            <w:r>
                              <w:t>COMPANY STAMP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width:126.25pt;height:119.75pt;margin-top:0.8pt;margin-left:29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5C22A1" w:rsidRPr="00471C4D" w:rsidP="005C22A1" w14:paraId="7B17F7F3" w14:textId="77777777">
                      <w:pPr>
                        <w:rPr>
                          <w:sz w:val="12"/>
                        </w:rPr>
                      </w:pPr>
                    </w:p>
                    <w:p w:rsidR="005C22A1" w:rsidP="005C22A1" w14:paraId="61901BE3" w14:textId="77777777">
                      <w:pPr>
                        <w:jc w:val="center"/>
                      </w:pPr>
                    </w:p>
                    <w:p w:rsidR="005C22A1" w:rsidP="005C22A1" w14:paraId="708AC1FB" w14:textId="77777777">
                      <w:pPr>
                        <w:jc w:val="center"/>
                      </w:pPr>
                      <w:r>
                        <w:t>COMPANY STAMP</w:t>
                      </w:r>
                    </w:p>
                  </w:txbxContent>
                </v:textbox>
              </v:oval>
            </w:pict>
          </mc:Fallback>
        </mc:AlternateContent>
      </w:r>
    </w:p>
    <w:p w:rsidR="005C22A1" w:rsidRPr="005C22A1" w:rsidP="005C22A1" w14:paraId="4BC19B5D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5C22A1" w:rsidRPr="005C22A1" w:rsidP="005C22A1" w14:paraId="5D721CF8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5C22A1" w:rsidRPr="005C22A1" w:rsidP="005C22A1" w14:paraId="7DCE3C4B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6BEC0028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57CEE28F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3944" w:rsidP="005C22A1" w14:paraId="5458396B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3944" w:rsidP="005C22A1" w14:paraId="1FA5FD23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3944" w:rsidP="005C22A1" w14:paraId="45FA51EF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3944" w:rsidP="005C22A1" w14:paraId="634427FB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3944" w:rsidP="005C22A1" w14:paraId="55F2BF7C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3944" w:rsidP="005C22A1" w14:paraId="57C19282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3944" w:rsidP="005C22A1" w14:paraId="03A17947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3944" w:rsidP="005C22A1" w14:paraId="41453CFB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3944" w:rsidP="005C22A1" w14:paraId="18146D1E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36D674AC" w14:textId="184131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PLEASE REFER TO THE COMPLEMENTARY MEDICINE GUIDELINE AS YOU FILL IN THIS FORM</w:t>
      </w:r>
    </w:p>
    <w:p w:rsidR="005C22A1" w:rsidRPr="005C22A1" w:rsidP="005C22A1" w14:paraId="5C46B377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SECTION 2: COMPOSITION </w:t>
      </w:r>
    </w:p>
    <w:p w:rsidR="005C22A1" w:rsidRPr="005C22A1" w:rsidP="005C22A1" w14:paraId="1F5FB2ED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Tabulate the following Schedule of:</w:t>
      </w:r>
    </w:p>
    <w:p w:rsidR="005C22A1" w:rsidRPr="005C22A1" w:rsidP="005C22A1" w14:paraId="355FE7A5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Active ingredients: Give approved name (if known); quantity per unit, specify if active and give the usefulness in the final product.</w:t>
      </w:r>
    </w:p>
    <w:p w:rsidR="005C22A1" w:rsidRPr="005C22A1" w:rsidP="005C22A1" w14:paraId="3B466B99" w14:textId="7777777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Inactive ingredients: Give reason for inclusion (if known), quantity per unit dose, specify if inactive and give the usefulness in the final product.</w:t>
      </w:r>
    </w:p>
    <w:p w:rsidR="005C22A1" w:rsidRPr="005C22A1" w:rsidP="005C22A1" w14:paraId="179AB170" w14:textId="72399B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Any other raw </w:t>
      </w:r>
      <w:r w:rsidRPr="005C22A1" w:rsidR="00A76EBE">
        <w:rPr>
          <w:rFonts w:ascii="Times New Roman" w:eastAsia="Times New Roman" w:hAnsi="Times New Roman" w:cs="Times New Roman"/>
          <w:sz w:val="24"/>
          <w:szCs w:val="24"/>
          <w:lang w:val="en-GB"/>
        </w:rPr>
        <w:t>material</w:t>
      </w: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used in manufacturing even if not present in final product </w:t>
      </w: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e.g.</w:t>
      </w: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water, alcohol.</w:t>
      </w:r>
    </w:p>
    <w:p w:rsidR="005C22A1" w:rsidRPr="005C22A1" w:rsidP="005C22A1" w14:paraId="2495DBE6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2421C19A" w14:textId="7777777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556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1"/>
        <w:gridCol w:w="1714"/>
        <w:gridCol w:w="2001"/>
        <w:gridCol w:w="3427"/>
      </w:tblGrid>
      <w:tr w14:paraId="1EFB73F7" w14:textId="77777777" w:rsidTr="004E6320">
        <w:tblPrEx>
          <w:tblW w:w="5564" w:type="pct"/>
          <w:tblInd w:w="-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1441" w:type="pct"/>
          </w:tcPr>
          <w:p w:rsidR="005C22A1" w:rsidRPr="005C22A1" w:rsidP="005C22A1" w14:paraId="3E0CE984" w14:textId="77777777">
            <w:pPr>
              <w:widowControl w:val="0"/>
              <w:spacing w:after="200" w:line="276" w:lineRule="auto"/>
              <w:ind w:left="57" w:right="57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Ingredients</w:t>
            </w:r>
          </w:p>
        </w:tc>
        <w:tc>
          <w:tcPr>
            <w:tcW w:w="854" w:type="pct"/>
          </w:tcPr>
          <w:p w:rsidR="005C22A1" w:rsidRPr="005C22A1" w:rsidP="005C22A1" w14:paraId="10674C1E" w14:textId="77777777">
            <w:pPr>
              <w:widowControl w:val="0"/>
              <w:spacing w:after="200" w:line="276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Unit (mg/ unit)</w:t>
            </w:r>
          </w:p>
        </w:tc>
        <w:tc>
          <w:tcPr>
            <w:tcW w:w="997" w:type="pct"/>
          </w:tcPr>
          <w:p w:rsidR="005C22A1" w:rsidRPr="005C22A1" w:rsidP="005C22A1" w14:paraId="65DFC23C" w14:textId="77777777">
            <w:pPr>
              <w:widowControl w:val="0"/>
              <w:spacing w:after="200" w:line="276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Purpose for inclusion</w:t>
            </w:r>
          </w:p>
        </w:tc>
        <w:tc>
          <w:tcPr>
            <w:tcW w:w="1708" w:type="pct"/>
          </w:tcPr>
          <w:p w:rsidR="005C22A1" w:rsidRPr="005C22A1" w:rsidP="005C22A1" w14:paraId="542B5F7F" w14:textId="77777777">
            <w:pPr>
              <w:widowControl w:val="0"/>
              <w:spacing w:after="200" w:line="276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Uses for ingredient </w:t>
            </w:r>
          </w:p>
        </w:tc>
      </w:tr>
      <w:tr w14:paraId="56104DBD" w14:textId="77777777" w:rsidTr="004E6320">
        <w:tblPrEx>
          <w:tblW w:w="5564" w:type="pct"/>
          <w:tblInd w:w="-106" w:type="dxa"/>
          <w:tblLayout w:type="fixed"/>
          <w:tblLook w:val="01E0"/>
        </w:tblPrEx>
        <w:trPr>
          <w:cantSplit/>
        </w:trPr>
        <w:tc>
          <w:tcPr>
            <w:tcW w:w="1441" w:type="pct"/>
          </w:tcPr>
          <w:p w:rsidR="005C22A1" w:rsidRPr="005C22A1" w:rsidP="005C22A1" w14:paraId="2F9C82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5C22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e.g Ingredient A</w:t>
            </w:r>
          </w:p>
        </w:tc>
        <w:tc>
          <w:tcPr>
            <w:tcW w:w="854" w:type="pct"/>
          </w:tcPr>
          <w:p w:rsidR="005C22A1" w:rsidRPr="005C22A1" w:rsidP="005C22A1" w14:paraId="224C21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97" w:type="pct"/>
          </w:tcPr>
          <w:p w:rsidR="005C22A1" w:rsidRPr="005C22A1" w:rsidP="005C22A1" w14:paraId="5DA62D09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e.g. active</w:t>
            </w:r>
          </w:p>
        </w:tc>
        <w:tc>
          <w:tcPr>
            <w:tcW w:w="1708" w:type="pct"/>
          </w:tcPr>
          <w:p w:rsidR="005C22A1" w:rsidRPr="005C22A1" w:rsidP="005C22A1" w14:paraId="4B1A9699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e.g. helps with colds and flu</w:t>
            </w:r>
          </w:p>
        </w:tc>
      </w:tr>
      <w:tr w14:paraId="7D268CC0" w14:textId="77777777" w:rsidTr="004E6320">
        <w:tblPrEx>
          <w:tblW w:w="5564" w:type="pct"/>
          <w:tblInd w:w="-106" w:type="dxa"/>
          <w:tblLayout w:type="fixed"/>
          <w:tblLook w:val="01E0"/>
        </w:tblPrEx>
        <w:trPr>
          <w:cantSplit/>
        </w:trPr>
        <w:tc>
          <w:tcPr>
            <w:tcW w:w="1441" w:type="pct"/>
          </w:tcPr>
          <w:p w:rsidR="005C22A1" w:rsidRPr="005C22A1" w:rsidP="005C22A1" w14:paraId="4A8323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5C22A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e.g. Ingredient B</w:t>
            </w:r>
          </w:p>
        </w:tc>
        <w:tc>
          <w:tcPr>
            <w:tcW w:w="854" w:type="pct"/>
          </w:tcPr>
          <w:p w:rsidR="005C22A1" w:rsidRPr="005C22A1" w:rsidP="005C22A1" w14:paraId="23F7B4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97" w:type="pct"/>
          </w:tcPr>
          <w:p w:rsidR="005C22A1" w:rsidRPr="005C22A1" w:rsidP="005C22A1" w14:paraId="70D5BD37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e.g. inactive</w:t>
            </w:r>
          </w:p>
        </w:tc>
        <w:tc>
          <w:tcPr>
            <w:tcW w:w="1708" w:type="pct"/>
          </w:tcPr>
          <w:p w:rsidR="005C22A1" w:rsidRPr="005C22A1" w:rsidP="005C22A1" w14:paraId="52C8D1D4" w14:textId="7777777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e.g. diluent</w:t>
            </w:r>
          </w:p>
        </w:tc>
      </w:tr>
      <w:tr w14:paraId="1DFE0609" w14:textId="77777777" w:rsidTr="004E6320">
        <w:tblPrEx>
          <w:tblW w:w="5564" w:type="pct"/>
          <w:tblInd w:w="-106" w:type="dxa"/>
          <w:tblLayout w:type="fixed"/>
          <w:tblLook w:val="01E0"/>
        </w:tblPrEx>
        <w:trPr>
          <w:cantSplit/>
        </w:trPr>
        <w:tc>
          <w:tcPr>
            <w:tcW w:w="1441" w:type="pct"/>
          </w:tcPr>
          <w:p w:rsidR="005C22A1" w:rsidRPr="005C22A1" w:rsidP="005C22A1" w14:paraId="4AF2A0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854" w:type="pct"/>
          </w:tcPr>
          <w:p w:rsidR="005C22A1" w:rsidRPr="005C22A1" w:rsidP="005C22A1" w14:paraId="590B01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997" w:type="pct"/>
          </w:tcPr>
          <w:p w:rsidR="005C22A1" w:rsidRPr="005C22A1" w:rsidP="005C22A1" w14:paraId="164B910E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pct"/>
          </w:tcPr>
          <w:p w:rsidR="005C22A1" w:rsidRPr="005C22A1" w:rsidP="005C22A1" w14:paraId="6C0885B3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C22A1" w:rsidRPr="005C22A1" w:rsidP="005C22A1" w14:paraId="353A513A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194ADC43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SECTION 3 PACKAGE INSERT </w:t>
      </w:r>
    </w:p>
    <w:p w:rsidR="005C22A1" w:rsidRPr="005C22A1" w:rsidP="005C22A1" w14:paraId="67F0C709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Package insert shall bear the following:</w:t>
      </w:r>
    </w:p>
    <w:p w:rsidR="005C22A1" w:rsidRPr="005C22A1" w:rsidP="005C22A1" w14:paraId="1B10962A" w14:textId="777777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Approved name (as it appears on the label)</w:t>
      </w:r>
    </w:p>
    <w:p w:rsidR="005C22A1" w:rsidRPr="005C22A1" w:rsidP="005C22A1" w14:paraId="665D8054" w14:textId="777777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Local or common name by which easily known</w:t>
      </w:r>
    </w:p>
    <w:p w:rsidR="005C22A1" w:rsidRPr="005C22A1" w:rsidP="005C22A1" w14:paraId="2C1103C3" w14:textId="777777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Composition</w:t>
      </w:r>
    </w:p>
    <w:p w:rsidR="005C22A1" w:rsidRPr="005C22A1" w:rsidP="005C22A1" w14:paraId="23CA233D" w14:textId="777777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What it is used for</w:t>
      </w:r>
    </w:p>
    <w:p w:rsidR="005C22A1" w:rsidRPr="005C22A1" w:rsidP="005C22A1" w14:paraId="1CB69502" w14:textId="777777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Direction of use</w:t>
      </w:r>
    </w:p>
    <w:p w:rsidR="005C22A1" w:rsidRPr="005C22A1" w:rsidP="005C22A1" w14:paraId="237F29E5" w14:textId="777777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Presentation (powder, mixture, cake etc)</w:t>
      </w:r>
    </w:p>
    <w:p w:rsidR="005C22A1" w:rsidRPr="005C22A1" w:rsidP="005C22A1" w14:paraId="60770A8F" w14:textId="777777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Contra-indications/Warning /Known symptoms of over-dosage</w:t>
      </w:r>
    </w:p>
    <w:p w:rsidR="005C22A1" w:rsidRPr="005C22A1" w:rsidP="005C22A1" w14:paraId="51DCFE05" w14:textId="777777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Storage information and shelf life </w:t>
      </w:r>
    </w:p>
    <w:p w:rsidR="005C22A1" w:rsidRPr="005C22A1" w:rsidP="005C22A1" w14:paraId="2609D923" w14:textId="777777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Manufacturer and or Applicant</w:t>
      </w:r>
    </w:p>
    <w:p w:rsidR="005C22A1" w:rsidRPr="005C22A1" w:rsidP="005C22A1" w14:paraId="62DBECF4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2A1E334B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The actual copy of the package insert must be attached to the application form.</w:t>
      </w:r>
    </w:p>
    <w:p w:rsidR="005C22A1" w:rsidRPr="005C22A1" w:rsidP="005C22A1" w14:paraId="63A2983D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3944" w:rsidP="005C22A1" w14:paraId="4E00EB45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3944" w:rsidP="005C22A1" w14:paraId="259A4174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3944" w:rsidP="005C22A1" w14:paraId="57A576E4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D3944" w:rsidP="005C22A1" w14:paraId="7AA0B75B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6FB74DC0" w14:textId="01CEEE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SECTION 4: PHARMACEUTICAL DOCUMENTATION </w:t>
      </w:r>
    </w:p>
    <w:p w:rsidR="005C22A1" w:rsidRPr="005C22A1" w:rsidP="005C22A1" w14:paraId="662EA6AC" w14:textId="77777777">
      <w:pPr>
        <w:spacing w:line="240" w:lineRule="auto"/>
        <w:ind w:right="-244" w:hanging="9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Give the listed details as part of your pharmaceutical documentation:</w:t>
      </w:r>
    </w:p>
    <w:p w:rsidR="005C22A1" w:rsidRPr="005C22A1" w:rsidP="005C22A1" w14:paraId="26BD124A" w14:textId="7777777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3E7379C0" w14:textId="77777777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>Comments on Specifications for Excipients</w:t>
      </w:r>
    </w:p>
    <w:p w:rsidR="005C22A1" w:rsidRPr="005C22A1" w:rsidP="005C22A1" w14:paraId="6F127E8F" w14:textId="7777777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C22A1" w:rsidRPr="005C22A1" w:rsidP="005C22A1" w14:paraId="338E1C8D" w14:textId="77777777">
      <w:pPr>
        <w:tabs>
          <w:tab w:val="left" w:pos="720"/>
          <w:tab w:val="left" w:pos="1440"/>
        </w:tabs>
        <w:spacing w:after="120" w:line="276" w:lineRule="auto"/>
        <w:ind w:left="284" w:right="227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CA"/>
        </w:rPr>
        <w:t>For excipients obtained from sources that are at risk of transmitting Bovine Spongiform Encephalopathy (BSE)/Transmissible Spongiform Encephalopathy (TSE) agents (e.g., ruminant origin), a letter of attestation with supporting documentation shall be provided confirming that the material is not from a BSE/TSE affected country/area.</w:t>
      </w:r>
    </w:p>
    <w:p w:rsidR="005C22A1" w:rsidRPr="005C22A1" w:rsidP="005C22A1" w14:paraId="6DEA1693" w14:textId="77777777">
      <w:pPr>
        <w:numPr>
          <w:ilvl w:val="1"/>
          <w:numId w:val="6"/>
        </w:numPr>
        <w:tabs>
          <w:tab w:val="left" w:pos="360"/>
          <w:tab w:val="left" w:pos="1440"/>
        </w:tabs>
        <w:spacing w:after="120" w:line="240" w:lineRule="auto"/>
        <w:ind w:right="22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>Specifications of the finished product e.g colour expected, consistencies in case of liquid medicines etc. Attach Certificates of Analysis for Final product. The CoA must include Control for Heavy Metals.</w:t>
      </w:r>
    </w:p>
    <w:p w:rsidR="005C22A1" w:rsidRPr="005C22A1" w:rsidP="005C22A1" w14:paraId="4870FEF0" w14:textId="77777777">
      <w:pPr>
        <w:numPr>
          <w:ilvl w:val="1"/>
          <w:numId w:val="6"/>
        </w:numPr>
        <w:tabs>
          <w:tab w:val="left" w:pos="360"/>
          <w:tab w:val="left" w:pos="1440"/>
        </w:tabs>
        <w:spacing w:after="120" w:line="240" w:lineRule="auto"/>
        <w:ind w:right="22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Stability Testing Data – Finished product </w:t>
      </w:r>
    </w:p>
    <w:p w:rsidR="005C22A1" w:rsidRPr="005C22A1" w:rsidP="005C22A1" w14:paraId="31F108A4" w14:textId="77777777">
      <w:pPr>
        <w:spacing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Results of stability studies done on product must be submitted and the table of summary of the stability studies must be completed in the template below. </w:t>
      </w:r>
    </w:p>
    <w:p w:rsidR="005C22A1" w:rsidRPr="005C22A1" w:rsidP="005C22A1" w14:paraId="06E5520D" w14:textId="77777777">
      <w:pPr>
        <w:tabs>
          <w:tab w:val="left" w:pos="720"/>
          <w:tab w:val="left" w:pos="1440"/>
          <w:tab w:val="left" w:pos="2160"/>
        </w:tabs>
        <w:spacing w:after="120" w:line="276" w:lineRule="auto"/>
        <w:ind w:left="227" w:right="22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en-CA"/>
        </w:rPr>
      </w:pPr>
      <w:r w:rsidRPr="005C22A1">
        <w:rPr>
          <w:rFonts w:ascii="Times New Roman" w:eastAsia="Calibri" w:hAnsi="Times New Roman" w:cs="Times New Roman"/>
          <w:sz w:val="24"/>
          <w:szCs w:val="24"/>
          <w:u w:val="single"/>
          <w:lang w:val="en-CA"/>
        </w:rPr>
        <w:t>Description of stability study details:</w:t>
      </w:r>
    </w:p>
    <w:p w:rsidR="005C22A1" w:rsidRPr="005C22A1" w:rsidP="005C22A1" w14:paraId="2689615D" w14:textId="77777777">
      <w:pPr>
        <w:tabs>
          <w:tab w:val="left" w:pos="720"/>
          <w:tab w:val="left" w:pos="1440"/>
          <w:tab w:val="left" w:pos="2160"/>
        </w:tabs>
        <w:spacing w:after="120" w:line="276" w:lineRule="auto"/>
        <w:ind w:left="227" w:right="227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Parameters Monitored: </w:t>
      </w:r>
    </w:p>
    <w:p w:rsidR="005C22A1" w:rsidRPr="005C22A1" w:rsidP="005C22A1" w14:paraId="7F68FFCD" w14:textId="77777777">
      <w:pPr>
        <w:tabs>
          <w:tab w:val="left" w:pos="720"/>
          <w:tab w:val="left" w:pos="1440"/>
          <w:tab w:val="left" w:pos="2160"/>
        </w:tabs>
        <w:spacing w:after="120" w:line="276" w:lineRule="auto"/>
        <w:ind w:left="227" w:right="227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CA"/>
        </w:rPr>
        <w:t>Container Closure system:</w:t>
      </w:r>
    </w:p>
    <w:tbl>
      <w:tblPr>
        <w:tblW w:w="43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6"/>
        <w:gridCol w:w="1451"/>
        <w:gridCol w:w="1451"/>
        <w:gridCol w:w="2708"/>
      </w:tblGrid>
      <w:tr w14:paraId="28384E9E" w14:textId="77777777" w:rsidTr="004E6320">
        <w:tblPrEx>
          <w:tblW w:w="434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60"/>
          <w:jc w:val="center"/>
        </w:trPr>
        <w:tc>
          <w:tcPr>
            <w:tcW w:w="1415" w:type="pct"/>
            <w:vAlign w:val="center"/>
          </w:tcPr>
          <w:p w:rsidR="005C22A1" w:rsidRPr="005C22A1" w:rsidP="005C22A1" w14:paraId="7A2A6590" w14:textId="77777777">
            <w:pPr>
              <w:spacing w:after="200" w:line="72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:rsidR="005C22A1" w:rsidRPr="005C22A1" w:rsidP="005C22A1" w14:paraId="47873C86" w14:textId="7777777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Storage Conditions </w:t>
            </w:r>
          </w:p>
          <w:p w:rsidR="005C22A1" w:rsidRPr="005C22A1" w:rsidP="005C22A1" w14:paraId="2A29BA38" w14:textId="7777777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5C22A1">
              <w:rPr>
                <w:rFonts w:ascii="Symbol" w:eastAsia="Calibri" w:hAnsi="Symbol" w:cs="Times New Roman"/>
                <w:bCs/>
                <w:sz w:val="24"/>
                <w:szCs w:val="24"/>
                <w:lang w:val="en-US"/>
              </w:rPr>
              <w:sym w:font="Symbol" w:char="F0B0"/>
            </w: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C, % RH)</w:t>
            </w:r>
          </w:p>
        </w:tc>
        <w:tc>
          <w:tcPr>
            <w:tcW w:w="927" w:type="pct"/>
            <w:vAlign w:val="center"/>
          </w:tcPr>
          <w:p w:rsidR="005C22A1" w:rsidRPr="005C22A1" w:rsidP="005C22A1" w14:paraId="1DD9D282" w14:textId="7777777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Batch Number</w:t>
            </w:r>
          </w:p>
        </w:tc>
        <w:tc>
          <w:tcPr>
            <w:tcW w:w="927" w:type="pct"/>
            <w:vAlign w:val="center"/>
          </w:tcPr>
          <w:p w:rsidR="005C22A1" w:rsidRPr="005C22A1" w:rsidP="005C22A1" w14:paraId="486D88BD" w14:textId="77777777">
            <w:pPr>
              <w:spacing w:after="200" w:line="72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:rsidR="005C22A1" w:rsidRPr="005C22A1" w:rsidP="005C22A1" w14:paraId="2D238763" w14:textId="7777777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Batch Size</w:t>
            </w:r>
          </w:p>
        </w:tc>
        <w:tc>
          <w:tcPr>
            <w:tcW w:w="1730" w:type="pct"/>
            <w:vAlign w:val="center"/>
          </w:tcPr>
          <w:p w:rsidR="005C22A1" w:rsidRPr="005C22A1" w:rsidP="005C22A1" w14:paraId="470DBACE" w14:textId="77777777">
            <w:pPr>
              <w:spacing w:after="200" w:line="72" w:lineRule="exact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  <w:p w:rsidR="005C22A1" w:rsidRPr="005C22A1" w:rsidP="005C22A1" w14:paraId="74C44281" w14:textId="7777777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5C22A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Completed Time (in months)</w:t>
            </w:r>
          </w:p>
        </w:tc>
      </w:tr>
      <w:tr w14:paraId="5656E9D2" w14:textId="77777777" w:rsidTr="004E6320">
        <w:tblPrEx>
          <w:tblW w:w="4340" w:type="pct"/>
          <w:jc w:val="center"/>
          <w:tblLook w:val="0000"/>
        </w:tblPrEx>
        <w:trPr>
          <w:trHeight w:val="440"/>
          <w:jc w:val="center"/>
        </w:trPr>
        <w:tc>
          <w:tcPr>
            <w:tcW w:w="1415" w:type="pct"/>
          </w:tcPr>
          <w:p w:rsidR="005C22A1" w:rsidRPr="005C22A1" w:rsidP="005C22A1" w14:paraId="132CD1B4" w14:textId="77777777">
            <w:pPr>
              <w:spacing w:after="20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</w:tcPr>
          <w:p w:rsidR="005C22A1" w:rsidRPr="005C22A1" w:rsidP="005C22A1" w14:paraId="397592C0" w14:textId="77777777">
            <w:pPr>
              <w:spacing w:after="20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</w:tcPr>
          <w:p w:rsidR="005C22A1" w:rsidRPr="005C22A1" w:rsidP="005C22A1" w14:paraId="6E8B979B" w14:textId="77777777">
            <w:pPr>
              <w:spacing w:after="20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pct"/>
          </w:tcPr>
          <w:p w:rsidR="005C22A1" w:rsidRPr="005C22A1" w:rsidP="005C22A1" w14:paraId="7C43F690" w14:textId="77777777">
            <w:pPr>
              <w:spacing w:after="20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37F5EF6E" w14:textId="77777777" w:rsidTr="004E6320">
        <w:tblPrEx>
          <w:tblW w:w="4340" w:type="pct"/>
          <w:jc w:val="center"/>
          <w:tblLook w:val="0000"/>
        </w:tblPrEx>
        <w:trPr>
          <w:trHeight w:val="456"/>
          <w:jc w:val="center"/>
        </w:trPr>
        <w:tc>
          <w:tcPr>
            <w:tcW w:w="1415" w:type="pct"/>
          </w:tcPr>
          <w:p w:rsidR="005C22A1" w:rsidRPr="005C22A1" w:rsidP="005C22A1" w14:paraId="5F5512B3" w14:textId="77777777">
            <w:pPr>
              <w:spacing w:after="20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</w:tcPr>
          <w:p w:rsidR="005C22A1" w:rsidRPr="005C22A1" w:rsidP="005C22A1" w14:paraId="5DBB4F11" w14:textId="77777777">
            <w:pPr>
              <w:spacing w:after="20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7" w:type="pct"/>
          </w:tcPr>
          <w:p w:rsidR="005C22A1" w:rsidRPr="005C22A1" w:rsidP="005C22A1" w14:paraId="75D52A8C" w14:textId="77777777">
            <w:pPr>
              <w:spacing w:after="20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0" w:type="pct"/>
          </w:tcPr>
          <w:p w:rsidR="005C22A1" w:rsidRPr="005C22A1" w:rsidP="005C22A1" w14:paraId="0DCE21DE" w14:textId="77777777">
            <w:pPr>
              <w:spacing w:after="200" w:line="276" w:lineRule="auto"/>
              <w:ind w:right="2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C22A1" w:rsidRPr="005C22A1" w:rsidP="005C22A1" w14:paraId="70EF281F" w14:textId="77777777">
      <w:pPr>
        <w:spacing w:after="120" w:line="276" w:lineRule="auto"/>
        <w:ind w:right="227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:rsidR="005C22A1" w:rsidRPr="005C22A1" w:rsidP="005C22A1" w14:paraId="21E33350" w14:textId="77777777">
      <w:pPr>
        <w:tabs>
          <w:tab w:val="left" w:pos="720"/>
          <w:tab w:val="left" w:pos="1440"/>
          <w:tab w:val="left" w:pos="2160"/>
        </w:tabs>
        <w:spacing w:after="120" w:line="276" w:lineRule="auto"/>
        <w:ind w:left="227" w:right="22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en-CA"/>
        </w:rPr>
      </w:pPr>
      <w:r w:rsidRPr="005C22A1">
        <w:rPr>
          <w:rFonts w:ascii="Times New Roman" w:eastAsia="Calibri" w:hAnsi="Times New Roman" w:cs="Times New Roman"/>
          <w:sz w:val="24"/>
          <w:szCs w:val="24"/>
          <w:u w:val="single"/>
          <w:lang w:val="en-CA"/>
        </w:rPr>
        <w:t>Summary and discussion of stability study results:</w:t>
      </w:r>
    </w:p>
    <w:p w:rsidR="005C22A1" w:rsidRPr="005C22A1" w:rsidP="005C22A1" w14:paraId="243435E4" w14:textId="77777777">
      <w:pPr>
        <w:tabs>
          <w:tab w:val="left" w:pos="284"/>
          <w:tab w:val="left" w:pos="1440"/>
        </w:tabs>
        <w:spacing w:after="120" w:line="276" w:lineRule="auto"/>
        <w:ind w:left="227" w:right="227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CA"/>
        </w:rPr>
        <w:t>Proposed storage conditions and shelf life:</w:t>
      </w:r>
    </w:p>
    <w:p w:rsidR="005C22A1" w:rsidRPr="005C22A1" w:rsidP="005C22A1" w14:paraId="02043DA7" w14:textId="77777777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Manufacturing procedures. To be presented in a flow diagram. </w:t>
      </w:r>
    </w:p>
    <w:p w:rsidR="005C22A1" w:rsidRPr="005C22A1" w:rsidP="005C22A1" w14:paraId="77BDF0A1" w14:textId="777777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4CC53CD6" w14:textId="77777777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Container closure system</w:t>
      </w:r>
    </w:p>
    <w:p w:rsidR="005C22A1" w:rsidRPr="005C22A1" w:rsidP="005C22A1" w14:paraId="45BBC152" w14:textId="77777777">
      <w:pPr>
        <w:tabs>
          <w:tab w:val="left" w:pos="360"/>
          <w:tab w:val="left" w:pos="720"/>
        </w:tabs>
        <w:spacing w:after="120" w:line="360" w:lineRule="auto"/>
        <w:ind w:left="360" w:right="227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C22A1">
        <w:rPr>
          <w:rFonts w:ascii="Times New Roman" w:eastAsia="Calibri" w:hAnsi="Times New Roman" w:cs="Times New Roman"/>
          <w:sz w:val="24"/>
          <w:szCs w:val="24"/>
          <w:lang w:val="en-CA"/>
        </w:rPr>
        <w:t>Description of the material of container closure systems, including unit size or volume.</w:t>
      </w:r>
    </w:p>
    <w:p w:rsidR="005C22A1" w:rsidRPr="005C22A1" w:rsidP="005C22A1" w14:paraId="4EF44FFD" w14:textId="77777777">
      <w:pPr>
        <w:tabs>
          <w:tab w:val="left" w:pos="360"/>
          <w:tab w:val="left" w:pos="720"/>
        </w:tabs>
        <w:spacing w:after="120" w:line="360" w:lineRule="auto"/>
        <w:ind w:left="360" w:right="227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:rsidR="007A2E25" w:rsidP="005C22A1" w14:paraId="19CF52E5" w14:textId="77777777">
      <w:pPr>
        <w:tabs>
          <w:tab w:val="left" w:pos="0"/>
          <w:tab w:val="left" w:pos="720"/>
        </w:tabs>
        <w:spacing w:after="120" w:line="36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A2E25" w:rsidP="005C22A1" w14:paraId="76F649DC" w14:textId="77777777">
      <w:pPr>
        <w:tabs>
          <w:tab w:val="left" w:pos="0"/>
          <w:tab w:val="left" w:pos="720"/>
        </w:tabs>
        <w:spacing w:after="120" w:line="36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C22A1" w:rsidRPr="005C22A1" w:rsidP="005C22A1" w14:paraId="0DAD77A7" w14:textId="41ABCD78">
      <w:pPr>
        <w:tabs>
          <w:tab w:val="left" w:pos="0"/>
          <w:tab w:val="left" w:pos="720"/>
        </w:tabs>
        <w:spacing w:after="120" w:line="360" w:lineRule="auto"/>
        <w:ind w:right="227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SECTION 5: SAFETY AND QUALITY ASSURANCE of Active Ingredients </w:t>
      </w:r>
    </w:p>
    <w:p w:rsidR="005C22A1" w:rsidRPr="005C22A1" w:rsidP="005C22A1" w14:paraId="52D3F3DE" w14:textId="777777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Provide information on the following where applicable</w:t>
      </w:r>
    </w:p>
    <w:p w:rsidR="005C22A1" w:rsidRPr="0002118B" w:rsidP="0002118B" w14:paraId="283F8050" w14:textId="51562367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2118B">
        <w:rPr>
          <w:rFonts w:ascii="Times New Roman" w:eastAsia="Times New Roman" w:hAnsi="Times New Roman" w:cs="Times New Roman"/>
          <w:sz w:val="24"/>
          <w:szCs w:val="24"/>
          <w:lang w:val="en-GB"/>
        </w:rPr>
        <w:t>Botanical Authentication of Herbal Components</w:t>
      </w:r>
    </w:p>
    <w:p w:rsidR="005C22A1" w:rsidRPr="0002118B" w:rsidP="0002118B" w14:paraId="272A4FC9" w14:textId="388EBC6C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2118B">
        <w:rPr>
          <w:rFonts w:ascii="Times New Roman" w:eastAsia="Times New Roman" w:hAnsi="Times New Roman" w:cs="Times New Roman"/>
          <w:sz w:val="24"/>
          <w:szCs w:val="24"/>
          <w:lang w:val="en-GB"/>
        </w:rPr>
        <w:t>Safety and Toxicological information on the product</w:t>
      </w:r>
    </w:p>
    <w:p w:rsidR="005C22A1" w:rsidRPr="005C22A1" w:rsidP="0002118B" w14:paraId="1D4399E1" w14:textId="77777777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General qualitative and quantitative tests of Active Ingredients</w:t>
      </w:r>
    </w:p>
    <w:p w:rsidR="005C22A1" w:rsidRPr="005C22A1" w:rsidP="0002118B" w14:paraId="457307A2" w14:textId="77777777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sz w:val="24"/>
          <w:szCs w:val="24"/>
          <w:lang w:val="en-GB"/>
        </w:rPr>
        <w:t>Purity tests of the Active Ingredients</w:t>
      </w:r>
    </w:p>
    <w:p w:rsidR="005C22A1" w:rsidRPr="005C22A1" w:rsidP="005C22A1" w14:paraId="68F8A2D9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5C22A1" w:rsidRPr="005C22A1" w:rsidP="005C22A1" w14:paraId="258C463C" w14:textId="7777777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SECTION 6: Evidence of Claim</w:t>
      </w:r>
    </w:p>
    <w:p w:rsidR="005C22A1" w:rsidRPr="005C22A1" w:rsidP="005C22A1" w14:paraId="116F38C0" w14:textId="7777777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Provide proof of claim supported by:</w:t>
      </w:r>
    </w:p>
    <w:p w:rsidR="005C22A1" w:rsidRPr="005C22A1" w:rsidP="005C22A1" w14:paraId="72E0E621" w14:textId="7777777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2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r w:rsidRPr="005C22A1">
        <w:rPr>
          <w:rFonts w:ascii="Times New Roman" w:eastAsia="Times New Roman" w:hAnsi="Times New Roman" w:cs="Times New Roman"/>
          <w:bCs/>
          <w:sz w:val="24"/>
          <w:szCs w:val="24"/>
        </w:rPr>
        <w:t xml:space="preserve">linical data (i.e. including medical indications which are well-established in some countries and which have been validated by clinical trials, the results of which are recorded in the scientific literature); </w:t>
      </w:r>
    </w:p>
    <w:p w:rsidR="005C22A1" w:rsidRPr="0002118B" w:rsidP="005C22A1" w14:paraId="6DD40CFB" w14:textId="3DB1106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2A1">
        <w:rPr>
          <w:rFonts w:ascii="Times New Roman" w:eastAsia="Times New Roman" w:hAnsi="Times New Roman" w:cs="Times New Roman"/>
          <w:bCs/>
          <w:sz w:val="24"/>
          <w:szCs w:val="24"/>
        </w:rPr>
        <w:t>For uses described in pharmacopoeias and other well-recognized documents (i.e. medicinal uses that have been well-established in many countries and are included in official pharmacopoeias or official government monographs</w:t>
      </w:r>
    </w:p>
    <w:p w:rsidR="005C22A1" w:rsidRPr="005C22A1" w:rsidP="005C22A1" w14:paraId="7B02EA2C" w14:textId="7777777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2A1">
        <w:rPr>
          <w:rFonts w:ascii="Times New Roman" w:eastAsia="Times New Roman" w:hAnsi="Times New Roman" w:cs="Times New Roman"/>
          <w:bCs/>
          <w:sz w:val="24"/>
          <w:szCs w:val="24"/>
        </w:rPr>
        <w:t>For uses described in traditional medicine (i.e. indications described in non-official pharmacopoeias and other forms of literature or purely traditional uses).</w:t>
      </w:r>
    </w:p>
    <w:p w:rsidR="005C22A1" w:rsidRPr="005C22A1" w:rsidP="005C22A1" w14:paraId="39DE96E4" w14:textId="77777777">
      <w:pPr>
        <w:ind w:left="360"/>
        <w:rPr>
          <w:rFonts w:ascii="Calibri" w:eastAsia="Calibri" w:hAnsi="Calibri" w:cs="Times New Roman"/>
          <w:bCs/>
        </w:rPr>
      </w:pPr>
    </w:p>
    <w:p w:rsidR="005C22A1" w:rsidRPr="005C22A1" w:rsidP="005C22A1" w14:paraId="2B4F7AE0" w14:textId="7777777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SECTION 7: POST-MARKET SURVEILLANCE PLAN</w:t>
      </w:r>
    </w:p>
    <w:p w:rsidR="005C22A1" w:rsidRPr="005C22A1" w:rsidP="005C22A1" w14:paraId="2329B93F" w14:textId="7777777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5C22A1">
        <w:rPr>
          <w:rFonts w:ascii="Times New Roman" w:eastAsia="Times New Roman" w:hAnsi="Times New Roman" w:cs="Times New Roman"/>
          <w:bCs/>
          <w:sz w:val="24"/>
          <w:szCs w:val="24"/>
        </w:rPr>
        <w:t xml:space="preserve">A satisfactory post-market surveillance plan must be provided in the application for </w:t>
      </w:r>
      <w:r w:rsidRPr="005C22A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registration</w:t>
      </w:r>
      <w:r w:rsidRPr="005C22A1">
        <w:rPr>
          <w:rFonts w:ascii="Times New Roman" w:eastAsia="Times New Roman" w:hAnsi="Times New Roman" w:cs="Times New Roman"/>
          <w:bCs/>
          <w:sz w:val="24"/>
          <w:szCs w:val="24"/>
        </w:rPr>
        <w:t xml:space="preserve"> of a complementary medicine. The plan must include but not limited </w:t>
      </w:r>
      <w:r w:rsidRPr="005C22A1">
        <w:rPr>
          <w:rFonts w:ascii="Times New Roman" w:eastAsia="Times New Roman" w:hAnsi="Times New Roman" w:cs="Times New Roman"/>
          <w:bCs/>
          <w:sz w:val="24"/>
          <w:szCs w:val="24"/>
        </w:rPr>
        <w:t>to:</w:t>
      </w:r>
      <w:r w:rsidRPr="005C22A1">
        <w:rPr>
          <w:rFonts w:ascii="Times New Roman" w:eastAsia="Times New Roman" w:hAnsi="Times New Roman" w:cs="Times New Roman"/>
          <w:bCs/>
          <w:sz w:val="24"/>
          <w:szCs w:val="24"/>
        </w:rPr>
        <w:t xml:space="preserve"> adverse drug reaction form, product defect form. This requirement is applicable to herbal-based substances.</w:t>
      </w:r>
    </w:p>
    <w:p w:rsidR="005C22A1" w:rsidRPr="005C22A1" w:rsidP="005C22A1" w14:paraId="12B45F82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5C22A1" w:rsidRPr="005C22A1" w:rsidP="005C22A1" w14:paraId="2CC0CBDB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5C22A1" w:rsidRPr="005C22A1" w:rsidP="005C22A1" w14:paraId="7B594AED" w14:textId="7777777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5C22A1" w14:paraId="37F487E5" w14:textId="77777777"/>
    <w:sectPr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2AB1" w:rsidRPr="00FD7E48" w:rsidP="00EE2AB1" w14:paraId="0515DC90" w14:textId="68259B99">
    <w:pPr>
      <w:pStyle w:val="Details"/>
    </w:pPr>
    <w:r>
      <w:t>03</w:t>
    </w:r>
    <w:r w:rsidRPr="00FD7E48">
      <w:t>-0</w:t>
    </w:r>
    <w:r>
      <w:t>2-</w:t>
    </w:r>
    <w:r w:rsidRPr="00FD7E48">
      <w:t>20</w:t>
    </w:r>
    <w:r>
      <w:t>20</w:t>
    </w:r>
    <w:r w:rsidRPr="00FD7E48">
      <w:tab/>
    </w:r>
    <w:r w:rsidRPr="00FD7E48">
      <w:tab/>
    </w:r>
    <w:r w:rsidRPr="00FD7E48">
      <w:tab/>
    </w:r>
    <w:r w:rsidR="0021401F">
      <w:t xml:space="preserve">Page </w:t>
    </w:r>
    <w:r w:rsidR="0021401F">
      <w:rPr>
        <w:b/>
        <w:bCs/>
      </w:rPr>
      <w:fldChar w:fldCharType="begin"/>
    </w:r>
    <w:r w:rsidR="0021401F">
      <w:rPr>
        <w:b/>
        <w:bCs/>
      </w:rPr>
      <w:instrText xml:space="preserve"> PAGE  \* Arabic  \* MERGEFORMAT </w:instrText>
    </w:r>
    <w:r w:rsidR="0021401F">
      <w:rPr>
        <w:b/>
        <w:bCs/>
      </w:rPr>
      <w:fldChar w:fldCharType="separate"/>
    </w:r>
    <w:r w:rsidR="0021401F">
      <w:rPr>
        <w:b/>
        <w:bCs/>
        <w:noProof/>
      </w:rPr>
      <w:t>1</w:t>
    </w:r>
    <w:r w:rsidR="0021401F">
      <w:rPr>
        <w:b/>
        <w:bCs/>
      </w:rPr>
      <w:fldChar w:fldCharType="end"/>
    </w:r>
    <w:r w:rsidR="0021401F">
      <w:t xml:space="preserve"> of </w:t>
    </w:r>
    <w:r w:rsidR="0021401F">
      <w:rPr>
        <w:b/>
        <w:bCs/>
      </w:rPr>
      <w:fldChar w:fldCharType="begin"/>
    </w:r>
    <w:r w:rsidR="0021401F">
      <w:rPr>
        <w:b/>
        <w:bCs/>
      </w:rPr>
      <w:instrText xml:space="preserve"> NUMPAGES  \* Arabic  \* MERGEFORMAT </w:instrText>
    </w:r>
    <w:r w:rsidR="0021401F">
      <w:rPr>
        <w:b/>
        <w:bCs/>
      </w:rPr>
      <w:fldChar w:fldCharType="separate"/>
    </w:r>
    <w:r w:rsidR="0021401F">
      <w:rPr>
        <w:b/>
        <w:bCs/>
        <w:noProof/>
      </w:rPr>
      <w:t>2</w:t>
    </w:r>
    <w:r w:rsidR="0021401F">
      <w:rPr>
        <w:b/>
        <w:bCs/>
      </w:rPr>
      <w:fldChar w:fldCharType="end"/>
    </w:r>
  </w:p>
  <w:p w:rsidR="00EE2AB1" w14:paraId="11477A0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2AB1" w:rsidRPr="00EE2AB1" w:rsidP="00EE2AB1" w14:paraId="439A2882" w14:textId="72FE501C">
    <w:pPr>
      <w:tabs>
        <w:tab w:val="center" w:pos="4513"/>
        <w:tab w:val="right" w:pos="9026"/>
      </w:tabs>
      <w:spacing w:after="0" w:line="312" w:lineRule="auto"/>
      <w:ind w:left="3600"/>
      <w:rPr>
        <w:rFonts w:ascii="Calibri" w:eastAsia="Calibri" w:hAnsi="Calibri" w:cs="Times New Roman"/>
        <w:lang w:val="x-none"/>
      </w:rPr>
    </w:pPr>
    <w:r w:rsidRPr="00EE2AB1">
      <w:rPr>
        <w:rFonts w:ascii="Times New Roman" w:eastAsia="Times New Roman" w:hAnsi="Times New Roman" w:cs="Times New Roman"/>
        <w:noProof/>
        <w:lang w:val="en-GB"/>
      </w:rPr>
      <w:drawing>
        <wp:inline distT="0" distB="0" distL="0" distR="0">
          <wp:extent cx="1133475" cy="3238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33840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2AB1" w:rsidRPr="00EE2AB1" w:rsidP="00EE2AB1" w14:paraId="0C10DC18" w14:textId="37F6606C">
    <w:pPr>
      <w:tabs>
        <w:tab w:val="center" w:pos="4513"/>
        <w:tab w:val="right" w:pos="9026"/>
      </w:tabs>
      <w:spacing w:after="0" w:line="240" w:lineRule="auto"/>
      <w:rPr>
        <w:rFonts w:ascii="Gill Sans MT" w:eastAsia="Calibri" w:hAnsi="Gill Sans MT" w:cs="Times New Roman"/>
        <w:sz w:val="20"/>
        <w:szCs w:val="20"/>
        <w:lang w:val="en-GB"/>
      </w:rPr>
    </w:pPr>
    <w:r w:rsidRPr="00EE2AB1">
      <w:rPr>
        <w:rFonts w:ascii="Gill Sans MT" w:eastAsia="Times New Roman" w:hAnsi="Gill Sans MT" w:cs="Times New Roman"/>
        <w:b/>
        <w:sz w:val="20"/>
        <w:szCs w:val="20"/>
        <w:lang w:val="x-none"/>
      </w:rPr>
      <w:t>BOMRA</w:t>
    </w:r>
    <w:r w:rsidRPr="00EE2AB1">
      <w:rPr>
        <w:rFonts w:ascii="Gill Sans MT" w:eastAsia="Times New Roman" w:hAnsi="Gill Sans MT" w:cs="Times New Roman"/>
        <w:b/>
        <w:sz w:val="20"/>
        <w:szCs w:val="20"/>
        <w:lang w:val="en-GB"/>
      </w:rPr>
      <w:t>/</w:t>
    </w:r>
    <w:r w:rsidRPr="00EE2AB1">
      <w:rPr>
        <w:rFonts w:ascii="Gill Sans MT" w:eastAsia="Times New Roman" w:hAnsi="Gill Sans MT" w:cs="Times New Roman"/>
        <w:b/>
        <w:sz w:val="20"/>
        <w:szCs w:val="20"/>
        <w:lang w:val="x-none"/>
      </w:rPr>
      <w:t>ER</w:t>
    </w:r>
    <w:r w:rsidRPr="00EE2AB1">
      <w:rPr>
        <w:rFonts w:ascii="Gill Sans MT" w:eastAsia="Times New Roman" w:hAnsi="Gill Sans MT" w:cs="Times New Roman"/>
        <w:b/>
        <w:sz w:val="20"/>
        <w:szCs w:val="20"/>
        <w:lang w:val="en-GB"/>
      </w:rPr>
      <w:t>/</w:t>
    </w:r>
    <w:r w:rsidRPr="00EE2AB1">
      <w:rPr>
        <w:rFonts w:ascii="Gill Sans MT" w:eastAsia="Times New Roman" w:hAnsi="Gill Sans MT" w:cs="Times New Roman"/>
        <w:b/>
        <w:sz w:val="20"/>
        <w:szCs w:val="20"/>
        <w:lang w:val="en-US"/>
      </w:rPr>
      <w:t>CM</w:t>
    </w:r>
    <w:r w:rsidRPr="00EE2AB1">
      <w:rPr>
        <w:rFonts w:ascii="Gill Sans MT" w:eastAsia="Times New Roman" w:hAnsi="Gill Sans MT" w:cs="Times New Roman"/>
        <w:b/>
        <w:sz w:val="20"/>
        <w:szCs w:val="20"/>
        <w:lang w:val="en-GB"/>
      </w:rPr>
      <w:t>/</w:t>
    </w:r>
    <w:r w:rsidRPr="00EE2AB1">
      <w:rPr>
        <w:rFonts w:ascii="Gill Sans MT" w:eastAsia="Times New Roman" w:hAnsi="Gill Sans MT" w:cs="Times New Roman"/>
        <w:b/>
        <w:sz w:val="20"/>
        <w:szCs w:val="20"/>
        <w:lang w:val="x-none"/>
      </w:rPr>
      <w:t>P0</w:t>
    </w:r>
    <w:r w:rsidRPr="00EE2AB1">
      <w:rPr>
        <w:rFonts w:ascii="Gill Sans MT" w:eastAsia="Times New Roman" w:hAnsi="Gill Sans MT" w:cs="Times New Roman"/>
        <w:b/>
        <w:sz w:val="20"/>
        <w:szCs w:val="20"/>
        <w:lang w:val="en-US"/>
      </w:rPr>
      <w:t>3</w:t>
    </w:r>
    <w:r w:rsidRPr="00EE2AB1">
      <w:rPr>
        <w:rFonts w:ascii="Gill Sans MT" w:eastAsia="Times New Roman" w:hAnsi="Gill Sans MT" w:cs="Times New Roman"/>
        <w:b/>
        <w:sz w:val="20"/>
        <w:szCs w:val="20"/>
        <w:lang w:val="en-GB"/>
      </w:rPr>
      <w:t>/</w:t>
    </w:r>
    <w:r w:rsidRPr="00EE2AB1">
      <w:rPr>
        <w:rFonts w:ascii="Gill Sans MT" w:eastAsia="Times New Roman" w:hAnsi="Gill Sans MT" w:cs="Times New Roman"/>
        <w:b/>
        <w:sz w:val="20"/>
        <w:szCs w:val="20"/>
        <w:lang w:val="x-none"/>
      </w:rPr>
      <w:t>F0</w:t>
    </w:r>
    <w:r w:rsidRPr="00EE2AB1">
      <w:rPr>
        <w:rFonts w:ascii="Gill Sans MT" w:eastAsia="Times New Roman" w:hAnsi="Gill Sans MT" w:cs="Times New Roman"/>
        <w:b/>
        <w:sz w:val="20"/>
        <w:szCs w:val="20"/>
        <w:lang w:val="en-GB"/>
      </w:rPr>
      <w:t>1          Botswana Medicines Regulatory Authority</w:t>
    </w:r>
    <w:r w:rsidRPr="00EE2AB1">
      <w:rPr>
        <w:rFonts w:ascii="Gill Sans MT" w:eastAsia="Times New Roman" w:hAnsi="Gill Sans MT" w:cs="Times New Roman"/>
        <w:b/>
        <w:sz w:val="20"/>
        <w:szCs w:val="20"/>
        <w:lang w:val="en-GB"/>
      </w:rPr>
      <w:tab/>
      <w:t xml:space="preserve">                     Issue No. </w:t>
    </w:r>
    <w:r>
      <w:rPr>
        <w:rFonts w:ascii="Gill Sans MT" w:eastAsia="Times New Roman" w:hAnsi="Gill Sans MT" w:cs="Times New Roman"/>
        <w:b/>
        <w:sz w:val="20"/>
        <w:szCs w:val="20"/>
        <w:lang w:val="en-GB"/>
      </w:rPr>
      <w:t>2</w:t>
    </w:r>
  </w:p>
  <w:p w:rsidR="00EE2AB1" w:rsidRPr="00EE2AB1" w:rsidP="00EE2AB1" w14:paraId="7DD84887" w14:textId="77777777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EE2AB1">
      <w:rPr>
        <w:rFonts w:ascii="Gill Sans MT" w:eastAsia="Calibri" w:hAnsi="Gill Sans MT" w:cs="Times New Roman"/>
        <w:b/>
        <w:lang w:val="en-GB"/>
      </w:rPr>
      <w:t xml:space="preserve">Application Form for Registration of Complementary Medicines </w:t>
    </w:r>
  </w:p>
  <w:p w:rsidR="00EE2AB1" w14:paraId="10EF88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02471"/>
    <w:multiLevelType w:val="multilevel"/>
    <w:tmpl w:val="9E464D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1A1B45"/>
    <w:multiLevelType w:val="hybridMultilevel"/>
    <w:tmpl w:val="9510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97BB4"/>
    <w:multiLevelType w:val="hybridMultilevel"/>
    <w:tmpl w:val="DE9E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58094B"/>
    <w:multiLevelType w:val="multilevel"/>
    <w:tmpl w:val="6C08E0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6FD4372"/>
    <w:multiLevelType w:val="hybridMultilevel"/>
    <w:tmpl w:val="89EC9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417A5"/>
    <w:multiLevelType w:val="multilevel"/>
    <w:tmpl w:val="B5865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630376F"/>
    <w:multiLevelType w:val="hybridMultilevel"/>
    <w:tmpl w:val="2A822D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839E4"/>
    <w:multiLevelType w:val="multilevel"/>
    <w:tmpl w:val="4BA20B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7F8D18F1"/>
    <w:multiLevelType w:val="multilevel"/>
    <w:tmpl w:val="FC1EA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CCI83JlMPn7BE3nz//ZN9CAsM1hoIkiTBX77NmGp0pNVCWUDS81N271mMbZxjgqQE5fnOwD7CN&#10;vXq+K9+XZg==&#10;" w:salt="2Yk2w/7JKSr+AEkVQ3up5Q==&#10;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A1"/>
    <w:rsid w:val="0002118B"/>
    <w:rsid w:val="000519BC"/>
    <w:rsid w:val="0006132C"/>
    <w:rsid w:val="000A7740"/>
    <w:rsid w:val="00114BF6"/>
    <w:rsid w:val="00193199"/>
    <w:rsid w:val="001B2BFB"/>
    <w:rsid w:val="0021401F"/>
    <w:rsid w:val="00400177"/>
    <w:rsid w:val="00471C4D"/>
    <w:rsid w:val="004C03E0"/>
    <w:rsid w:val="00561C17"/>
    <w:rsid w:val="005C22A1"/>
    <w:rsid w:val="005C4FF4"/>
    <w:rsid w:val="007A1215"/>
    <w:rsid w:val="007A2E25"/>
    <w:rsid w:val="00825664"/>
    <w:rsid w:val="008415EE"/>
    <w:rsid w:val="00A127FA"/>
    <w:rsid w:val="00A76EBE"/>
    <w:rsid w:val="00BB51E8"/>
    <w:rsid w:val="00E0055F"/>
    <w:rsid w:val="00ED3944"/>
    <w:rsid w:val="00EE2AB1"/>
    <w:rsid w:val="00EF5A50"/>
    <w:rsid w:val="00F7524F"/>
    <w:rsid w:val="00FA095C"/>
    <w:rsid w:val="00FD7E48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F3387A-ACF9-4D6F-A90D-EBBB46AA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1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AB1"/>
  </w:style>
  <w:style w:type="paragraph" w:styleId="Footer">
    <w:name w:val="footer"/>
    <w:basedOn w:val="Normal"/>
    <w:link w:val="FooterChar"/>
    <w:uiPriority w:val="99"/>
    <w:unhideWhenUsed/>
    <w:rsid w:val="00EE2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AB1"/>
  </w:style>
  <w:style w:type="paragraph" w:customStyle="1" w:styleId="Details">
    <w:name w:val="Details"/>
    <w:basedOn w:val="Normal"/>
    <w:autoRedefine/>
    <w:rsid w:val="00EE2AB1"/>
    <w:pPr>
      <w:tabs>
        <w:tab w:val="left" w:pos="1556"/>
        <w:tab w:val="left" w:pos="1596"/>
        <w:tab w:val="center" w:pos="9498"/>
      </w:tabs>
      <w:spacing w:after="0" w:line="240" w:lineRule="auto"/>
    </w:pPr>
    <w:rPr>
      <w:rFonts w:ascii="Gill Sans MT" w:eastAsia="Times New Roman" w:hAnsi="Gill Sans MT" w:cs="Times New Roman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A127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2EC5-41DC-4EA6-928D-6FE4350507EF}"/>
      </w:docPartPr>
      <w:docPartBody>
        <w:p w:rsidR="00F7524F">
          <w:r w:rsidRPr="008256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5D"/>
    <w:rsid w:val="00201A5D"/>
    <w:rsid w:val="00774133"/>
    <w:rsid w:val="00F7524F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1A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9245E863B0942A7BA3319C92894AB" ma:contentTypeVersion="12" ma:contentTypeDescription="Create a new document." ma:contentTypeScope="" ma:versionID="b1fbb3f9ea27309f5ba42ec08e046085">
  <xsd:schema xmlns:xsd="http://www.w3.org/2001/XMLSchema" xmlns:xs="http://www.w3.org/2001/XMLSchema" xmlns:p="http://schemas.microsoft.com/office/2006/metadata/properties" xmlns:ns3="340adc59-e2a5-4a2c-a737-c5675060120a" xmlns:ns4="bf22929e-b31d-4390-bf74-1e4d7d5a5163" targetNamespace="http://schemas.microsoft.com/office/2006/metadata/properties" ma:root="true" ma:fieldsID="ce60dd512a8ffdc44a2108061188037f" ns3:_="" ns4:_="">
    <xsd:import namespace="340adc59-e2a5-4a2c-a737-c5675060120a"/>
    <xsd:import namespace="bf22929e-b31d-4390-bf74-1e4d7d5a51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dc59-e2a5-4a2c-a737-c56750601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2929e-b31d-4390-bf74-1e4d7d5a5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2F261-5A78-47F3-809D-82E69B0065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11B200-3A80-4CBB-A692-F5E6D797A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adc59-e2a5-4a2c-a737-c5675060120a"/>
    <ds:schemaRef ds:uri="bf22929e-b31d-4390-bf74-1e4d7d5a5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12FFF-BC3D-4ED9-BC26-2593D81EA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T. Chihaka</dc:creator>
  <cp:lastModifiedBy>Kesolofetse Keakile</cp:lastModifiedBy>
  <cp:revision>2</cp:revision>
  <dcterms:created xsi:type="dcterms:W3CDTF">2021-06-21T06:36:00Z</dcterms:created>
  <dcterms:modified xsi:type="dcterms:W3CDTF">2021-06-21T06:36:00Z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0x010100DCA9245E863B0942A7BA3319C92894AB</vt:lpwstr>
  </property>
</Properties>
</file>